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仿宋"/>
          <w:b/>
          <w:sz w:val="36"/>
          <w:szCs w:val="36"/>
        </w:rPr>
      </w:pPr>
      <w:r>
        <w:rPr>
          <w:rFonts w:eastAsia="仿宋"/>
          <w:b/>
          <w:sz w:val="36"/>
          <w:szCs w:val="36"/>
        </w:rPr>
        <w:t>×××××申报工程名称×××××（小二）</w:t>
      </w:r>
    </w:p>
    <w:p>
      <w:pPr>
        <w:spacing w:line="360" w:lineRule="auto"/>
        <w:jc w:val="center"/>
        <w:rPr>
          <w:rFonts w:eastAsia="仿宋"/>
          <w:b/>
          <w:sz w:val="72"/>
          <w:szCs w:val="72"/>
        </w:rPr>
      </w:pPr>
    </w:p>
    <w:p>
      <w:pPr>
        <w:spacing w:line="360" w:lineRule="auto"/>
        <w:jc w:val="center"/>
        <w:rPr>
          <w:rFonts w:eastAsia="仿宋"/>
          <w:b/>
          <w:sz w:val="72"/>
          <w:szCs w:val="72"/>
        </w:rPr>
      </w:pPr>
      <w:r>
        <w:rPr>
          <w:rFonts w:eastAsia="仿宋"/>
          <w:b/>
          <w:sz w:val="72"/>
          <w:szCs w:val="72"/>
        </w:rPr>
        <w:t>四川省优质钢结构工程奖</w:t>
      </w:r>
      <w:r>
        <w:rPr>
          <w:rFonts w:eastAsia="仿宋"/>
          <w:b/>
          <w:sz w:val="36"/>
          <w:szCs w:val="36"/>
        </w:rPr>
        <w:t>（小初）</w:t>
      </w:r>
    </w:p>
    <w:p>
      <w:pPr>
        <w:spacing w:line="360" w:lineRule="auto"/>
        <w:jc w:val="center"/>
        <w:rPr>
          <w:rFonts w:eastAsia="仿宋"/>
          <w:b/>
          <w:sz w:val="44"/>
          <w:szCs w:val="44"/>
        </w:rPr>
      </w:pPr>
      <w:r>
        <w:rPr>
          <w:rFonts w:eastAsia="仿宋"/>
          <w:b/>
          <w:sz w:val="44"/>
          <w:szCs w:val="44"/>
        </w:rPr>
        <w:t>申报资料</w:t>
      </w:r>
      <w:r>
        <w:rPr>
          <w:rFonts w:eastAsia="仿宋"/>
          <w:b/>
          <w:sz w:val="36"/>
          <w:szCs w:val="36"/>
        </w:rPr>
        <w:t>（二号）</w:t>
      </w:r>
    </w:p>
    <w:p>
      <w:pPr>
        <w:spacing w:line="360" w:lineRule="auto"/>
        <w:jc w:val="center"/>
        <w:rPr>
          <w:rFonts w:eastAsia="仿宋"/>
          <w:b/>
          <w:sz w:val="44"/>
          <w:szCs w:val="44"/>
        </w:rPr>
      </w:pPr>
    </w:p>
    <w:tbl>
      <w:tblPr>
        <w:tblStyle w:val="3"/>
        <w:tblW w:w="6300" w:type="dxa"/>
        <w:tblInd w:w="1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6" w:hRule="atLeast"/>
        </w:trPr>
        <w:tc>
          <w:tcPr>
            <w:tcW w:w="6300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工程照片</w:t>
            </w:r>
          </w:p>
        </w:tc>
      </w:tr>
    </w:tbl>
    <w:p>
      <w:pPr>
        <w:spacing w:line="360" w:lineRule="auto"/>
        <w:jc w:val="center"/>
        <w:rPr>
          <w:rFonts w:eastAsia="仿宋"/>
          <w:b/>
          <w:sz w:val="32"/>
          <w:szCs w:val="32"/>
        </w:rPr>
      </w:pPr>
    </w:p>
    <w:p>
      <w:pPr>
        <w:spacing w:line="360" w:lineRule="auto"/>
        <w:jc w:val="center"/>
        <w:rPr>
          <w:rFonts w:eastAsia="仿宋"/>
          <w:b/>
          <w:sz w:val="32"/>
          <w:szCs w:val="32"/>
        </w:rPr>
      </w:pPr>
    </w:p>
    <w:p>
      <w:pPr>
        <w:spacing w:line="360" w:lineRule="auto"/>
        <w:rPr>
          <w:rFonts w:eastAsia="仿宋"/>
          <w:b/>
          <w:sz w:val="32"/>
          <w:szCs w:val="32"/>
        </w:rPr>
      </w:pPr>
    </w:p>
    <w:p>
      <w:pPr>
        <w:spacing w:line="360" w:lineRule="auto"/>
        <w:rPr>
          <w:rFonts w:eastAsia="仿宋"/>
          <w:b/>
          <w:sz w:val="32"/>
          <w:szCs w:val="32"/>
        </w:rPr>
      </w:pPr>
    </w:p>
    <w:p>
      <w:pPr>
        <w:spacing w:line="360" w:lineRule="auto"/>
        <w:jc w:val="center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×××××申报单位×××××（三号）</w:t>
      </w:r>
    </w:p>
    <w:p>
      <w:pPr>
        <w:spacing w:line="360" w:lineRule="auto"/>
        <w:jc w:val="center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二O    年××月 ××日（三号）</w:t>
      </w:r>
    </w:p>
    <w:p>
      <w:pPr>
        <w:spacing w:line="360" w:lineRule="auto"/>
        <w:jc w:val="center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28"/>
          <w:szCs w:val="28"/>
        </w:rPr>
        <w:br w:type="page"/>
      </w:r>
    </w:p>
    <w:p>
      <w:pPr>
        <w:spacing w:line="360" w:lineRule="auto"/>
        <w:jc w:val="center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28"/>
          <w:szCs w:val="28"/>
        </w:rPr>
        <w:t>填表说明</w:t>
      </w:r>
    </w:p>
    <w:p>
      <w:pPr>
        <w:spacing w:line="360" w:lineRule="auto"/>
        <w:ind w:firstLine="548" w:firstLineChars="196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1、申报表要用黑色四号GB2312楷体打印，单位名称要写与法人章一致的全称，表中所有单位的地址、联系人的固定电话、移动电话必须详细、如实填写。</w:t>
      </w:r>
    </w:p>
    <w:p>
      <w:pPr>
        <w:spacing w:line="360" w:lineRule="auto"/>
        <w:ind w:firstLine="548" w:firstLineChars="196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2、工程信息有关数据须据实填报。</w:t>
      </w:r>
    </w:p>
    <w:p>
      <w:pPr>
        <w:spacing w:line="360" w:lineRule="auto"/>
        <w:ind w:firstLine="548" w:firstLineChars="196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3、需提供工程项目合同书复印件。</w:t>
      </w:r>
    </w:p>
    <w:p>
      <w:pPr>
        <w:spacing w:line="360" w:lineRule="auto"/>
        <w:ind w:firstLine="548" w:firstLineChars="196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4、项目经理需提供执业资格证书复印件。</w:t>
      </w:r>
    </w:p>
    <w:p>
      <w:pPr>
        <w:spacing w:line="360" w:lineRule="auto"/>
        <w:ind w:firstLine="548" w:firstLineChars="196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5、四川省装配式建筑产业协会会员单位，推荐单位意见可不填；非会员单位推荐单位意见，由相关行业协会、学会等社会团体组织或有关主管部门（政府、集团或总公司）填写。</w:t>
      </w:r>
    </w:p>
    <w:p>
      <w:pPr>
        <w:spacing w:line="360" w:lineRule="auto"/>
        <w:ind w:firstLine="548" w:firstLineChars="196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6、申报表中所有公章必须为具独立法人资格单位或政府部门的公章，且必须为红章，复印件无效。</w:t>
      </w:r>
    </w:p>
    <w:p>
      <w:pPr>
        <w:spacing w:line="360" w:lineRule="auto"/>
        <w:ind w:firstLine="548" w:firstLineChars="196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7、表中各项若填写不下，可加页并附于该页之后。</w:t>
      </w:r>
    </w:p>
    <w:p>
      <w:pPr>
        <w:spacing w:line="360" w:lineRule="auto"/>
        <w:rPr>
          <w:rFonts w:eastAsia="仿宋"/>
          <w:b/>
          <w:sz w:val="28"/>
          <w:szCs w:val="28"/>
        </w:rPr>
      </w:pPr>
    </w:p>
    <w:p>
      <w:pPr>
        <w:spacing w:line="360" w:lineRule="auto"/>
        <w:rPr>
          <w:rFonts w:eastAsia="仿宋"/>
          <w:b/>
          <w:sz w:val="28"/>
          <w:szCs w:val="28"/>
        </w:rPr>
      </w:pPr>
    </w:p>
    <w:p>
      <w:pPr>
        <w:spacing w:line="360" w:lineRule="auto"/>
        <w:rPr>
          <w:rFonts w:eastAsia="仿宋"/>
          <w:b/>
          <w:sz w:val="28"/>
          <w:szCs w:val="28"/>
        </w:rPr>
      </w:pPr>
    </w:p>
    <w:p>
      <w:pPr>
        <w:spacing w:line="360" w:lineRule="auto"/>
        <w:jc w:val="center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28"/>
          <w:szCs w:val="28"/>
        </w:rPr>
        <w:br w:type="page"/>
      </w:r>
    </w:p>
    <w:p>
      <w:pPr>
        <w:spacing w:line="360" w:lineRule="auto"/>
        <w:jc w:val="center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28"/>
          <w:szCs w:val="28"/>
        </w:rPr>
        <w:t xml:space="preserve">                       </w:t>
      </w:r>
    </w:p>
    <w:p>
      <w:pPr>
        <w:wordWrap w:val="0"/>
        <w:spacing w:line="360" w:lineRule="auto"/>
        <w:jc w:val="right"/>
        <w:rPr>
          <w:rFonts w:eastAsia="仿宋"/>
          <w:b/>
          <w:sz w:val="28"/>
          <w:szCs w:val="28"/>
          <w:vertAlign w:val="subscript"/>
        </w:rPr>
      </w:pPr>
      <w:r>
        <w:rPr>
          <w:rFonts w:eastAsia="仿宋"/>
          <w:b/>
          <w:sz w:val="28"/>
          <w:szCs w:val="28"/>
        </w:rPr>
        <w:t>申报登记号：</w:t>
      </w:r>
      <w:r>
        <w:rPr>
          <w:rFonts w:eastAsia="仿宋"/>
          <w:b/>
          <w:sz w:val="28"/>
          <w:szCs w:val="28"/>
          <w:vertAlign w:val="subscript"/>
        </w:rPr>
        <w:t xml:space="preserve">————————————                </w:t>
      </w:r>
    </w:p>
    <w:p>
      <w:pPr>
        <w:spacing w:line="360" w:lineRule="auto"/>
        <w:jc w:val="center"/>
        <w:rPr>
          <w:rFonts w:eastAsia="仿宋"/>
          <w:b/>
          <w:sz w:val="28"/>
          <w:szCs w:val="28"/>
        </w:rPr>
      </w:pPr>
    </w:p>
    <w:p>
      <w:pPr>
        <w:spacing w:line="360" w:lineRule="auto"/>
        <w:jc w:val="center"/>
        <w:rPr>
          <w:rFonts w:eastAsia="仿宋"/>
          <w:b/>
          <w:sz w:val="44"/>
          <w:szCs w:val="44"/>
        </w:rPr>
      </w:pPr>
    </w:p>
    <w:p>
      <w:pPr>
        <w:spacing w:line="360" w:lineRule="auto"/>
        <w:jc w:val="center"/>
        <w:rPr>
          <w:rFonts w:eastAsia="仿宋"/>
          <w:b/>
          <w:sz w:val="72"/>
          <w:szCs w:val="72"/>
        </w:rPr>
      </w:pPr>
      <w:r>
        <w:rPr>
          <w:rFonts w:eastAsia="仿宋"/>
          <w:b/>
          <w:sz w:val="72"/>
          <w:szCs w:val="72"/>
        </w:rPr>
        <w:t>四川省优质钢结构工程奖</w:t>
      </w:r>
    </w:p>
    <w:p>
      <w:pPr>
        <w:spacing w:line="360" w:lineRule="auto"/>
        <w:jc w:val="center"/>
        <w:rPr>
          <w:rFonts w:eastAsia="仿宋"/>
          <w:b/>
          <w:sz w:val="44"/>
          <w:szCs w:val="44"/>
        </w:rPr>
      </w:pPr>
    </w:p>
    <w:p>
      <w:pPr>
        <w:spacing w:line="360" w:lineRule="auto"/>
        <w:jc w:val="center"/>
        <w:rPr>
          <w:rFonts w:eastAsia="仿宋"/>
          <w:b/>
          <w:sz w:val="52"/>
          <w:szCs w:val="52"/>
        </w:rPr>
      </w:pPr>
      <w:r>
        <w:rPr>
          <w:rFonts w:eastAsia="仿宋"/>
          <w:b/>
          <w:sz w:val="52"/>
          <w:szCs w:val="52"/>
        </w:rPr>
        <w:t>申  报  表</w:t>
      </w:r>
    </w:p>
    <w:p>
      <w:pPr>
        <w:spacing w:line="360" w:lineRule="auto"/>
        <w:rPr>
          <w:rFonts w:eastAsia="仿宋"/>
          <w:b/>
          <w:sz w:val="36"/>
          <w:szCs w:val="36"/>
        </w:rPr>
      </w:pPr>
    </w:p>
    <w:p>
      <w:pPr>
        <w:spacing w:line="360" w:lineRule="auto"/>
        <w:rPr>
          <w:rFonts w:eastAsia="仿宋"/>
          <w:b/>
          <w:sz w:val="36"/>
          <w:szCs w:val="36"/>
        </w:rPr>
      </w:pPr>
    </w:p>
    <w:p>
      <w:pPr>
        <w:spacing w:line="360" w:lineRule="auto"/>
        <w:jc w:val="center"/>
        <w:rPr>
          <w:rFonts w:eastAsia="仿宋"/>
          <w:b/>
          <w:sz w:val="36"/>
          <w:szCs w:val="36"/>
        </w:rPr>
      </w:pPr>
    </w:p>
    <w:p>
      <w:pPr>
        <w:spacing w:line="360" w:lineRule="auto"/>
        <w:jc w:val="center"/>
        <w:rPr>
          <w:rFonts w:eastAsia="仿宋"/>
          <w:b/>
          <w:sz w:val="36"/>
          <w:szCs w:val="36"/>
        </w:rPr>
      </w:pPr>
    </w:p>
    <w:p>
      <w:pPr>
        <w:spacing w:line="360" w:lineRule="auto"/>
        <w:jc w:val="center"/>
        <w:rPr>
          <w:rFonts w:eastAsia="仿宋"/>
          <w:b/>
          <w:sz w:val="36"/>
          <w:szCs w:val="36"/>
        </w:rPr>
      </w:pPr>
    </w:p>
    <w:p>
      <w:pPr>
        <w:spacing w:line="360" w:lineRule="auto"/>
        <w:ind w:firstLine="1590" w:firstLineChars="495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项目名称</w:t>
      </w:r>
      <w:r>
        <w:rPr>
          <w:rFonts w:eastAsia="仿宋"/>
          <w:b/>
          <w:sz w:val="32"/>
          <w:szCs w:val="32"/>
          <w:u w:val="single"/>
        </w:rPr>
        <w:t xml:space="preserve">                     </w:t>
      </w:r>
    </w:p>
    <w:p>
      <w:pPr>
        <w:spacing w:line="360" w:lineRule="auto"/>
        <w:ind w:firstLine="1911" w:firstLineChars="595"/>
        <w:rPr>
          <w:rFonts w:eastAsia="仿宋"/>
          <w:b/>
          <w:sz w:val="32"/>
          <w:szCs w:val="32"/>
        </w:rPr>
      </w:pPr>
    </w:p>
    <w:p>
      <w:pPr>
        <w:spacing w:line="360" w:lineRule="auto"/>
        <w:ind w:firstLine="1590" w:firstLineChars="495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申报单位</w:t>
      </w:r>
      <w:r>
        <w:rPr>
          <w:rFonts w:eastAsia="仿宋"/>
          <w:b/>
          <w:sz w:val="32"/>
          <w:szCs w:val="32"/>
          <w:u w:val="single"/>
        </w:rPr>
        <w:t xml:space="preserve">                     </w:t>
      </w:r>
      <w:r>
        <w:rPr>
          <w:rFonts w:eastAsia="仿宋"/>
          <w:b/>
          <w:sz w:val="32"/>
          <w:szCs w:val="32"/>
        </w:rPr>
        <w:t>（公章）</w:t>
      </w:r>
    </w:p>
    <w:p>
      <w:pPr>
        <w:spacing w:line="360" w:lineRule="auto"/>
        <w:jc w:val="center"/>
        <w:rPr>
          <w:rFonts w:eastAsia="仿宋"/>
          <w:b/>
          <w:szCs w:val="21"/>
        </w:rPr>
      </w:pPr>
    </w:p>
    <w:p>
      <w:pPr>
        <w:spacing w:line="360" w:lineRule="auto"/>
        <w:rPr>
          <w:rFonts w:eastAsia="仿宋"/>
          <w:b/>
          <w:szCs w:val="21"/>
        </w:rPr>
      </w:pPr>
    </w:p>
    <w:p>
      <w:pPr>
        <w:spacing w:line="360" w:lineRule="auto"/>
        <w:rPr>
          <w:rFonts w:eastAsia="仿宋"/>
          <w:b/>
          <w:szCs w:val="21"/>
        </w:rPr>
      </w:pPr>
    </w:p>
    <w:p>
      <w:pPr>
        <w:spacing w:line="360" w:lineRule="auto"/>
        <w:jc w:val="center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28"/>
          <w:szCs w:val="28"/>
        </w:rPr>
        <w:t>四川省装配式建筑产业协会制</w:t>
      </w:r>
    </w:p>
    <w:p>
      <w:pPr>
        <w:spacing w:line="360" w:lineRule="auto"/>
        <w:jc w:val="center"/>
        <w:rPr>
          <w:rFonts w:eastAsia="仿宋"/>
          <w:b/>
          <w:sz w:val="24"/>
        </w:rPr>
      </w:pPr>
      <w:r>
        <w:rPr>
          <w:rFonts w:eastAsia="仿宋"/>
          <w:b/>
          <w:sz w:val="24"/>
        </w:rPr>
        <w:t>2018年版</w:t>
      </w:r>
    </w:p>
    <w:p>
      <w:pPr>
        <w:spacing w:line="360" w:lineRule="auto"/>
        <w:ind w:firstLine="138" w:firstLineChars="49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28"/>
          <w:szCs w:val="28"/>
        </w:rPr>
        <w:br w:type="page"/>
      </w:r>
    </w:p>
    <w:p>
      <w:pPr>
        <w:spacing w:line="360" w:lineRule="auto"/>
        <w:ind w:firstLine="138" w:firstLineChars="49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28"/>
          <w:szCs w:val="28"/>
        </w:rPr>
        <w:t>申报单位信息：</w:t>
      </w:r>
    </w:p>
    <w:p>
      <w:pPr>
        <w:spacing w:line="360" w:lineRule="auto"/>
        <w:ind w:left="141" w:leftChars="67" w:firstLine="548" w:firstLineChars="196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我单位对申报材料的要求已经了解，并按要求提供了真实的申报材料，请予以审核。</w:t>
      </w:r>
    </w:p>
    <w:p>
      <w:pPr>
        <w:spacing w:line="360" w:lineRule="auto"/>
        <w:ind w:firstLine="140" w:firstLineChars="5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单位全称：</w:t>
      </w:r>
      <w:r>
        <w:rPr>
          <w:rFonts w:eastAsia="仿宋"/>
          <w:sz w:val="28"/>
          <w:szCs w:val="28"/>
          <w:u w:val="single"/>
        </w:rPr>
        <w:t xml:space="preserve">                                         </w:t>
      </w:r>
      <w:r>
        <w:rPr>
          <w:rFonts w:eastAsia="仿宋"/>
          <w:sz w:val="28"/>
          <w:szCs w:val="28"/>
        </w:rPr>
        <w:t>（盖章）</w:t>
      </w:r>
    </w:p>
    <w:p>
      <w:pPr>
        <w:spacing w:line="360" w:lineRule="auto"/>
        <w:rPr>
          <w:rFonts w:eastAsia="仿宋"/>
          <w:sz w:val="28"/>
          <w:szCs w:val="28"/>
          <w:u w:val="single"/>
        </w:rPr>
      </w:pPr>
      <w:r>
        <w:rPr>
          <w:rFonts w:eastAsia="仿宋"/>
          <w:sz w:val="28"/>
          <w:szCs w:val="28"/>
        </w:rPr>
        <w:t xml:space="preserve">           </w:t>
      </w:r>
      <w:r>
        <w:rPr>
          <w:rFonts w:eastAsia="仿宋"/>
          <w:sz w:val="28"/>
          <w:szCs w:val="28"/>
          <w:u w:val="single"/>
        </w:rPr>
        <w:t xml:space="preserve">                                         </w:t>
      </w:r>
    </w:p>
    <w:p>
      <w:pPr>
        <w:spacing w:line="360" w:lineRule="auto"/>
        <w:ind w:firstLine="140" w:firstLineChars="50"/>
        <w:rPr>
          <w:rFonts w:eastAsia="仿宋"/>
          <w:sz w:val="28"/>
          <w:szCs w:val="28"/>
          <w:u w:val="single"/>
        </w:rPr>
      </w:pPr>
      <w:r>
        <w:rPr>
          <w:rFonts w:eastAsia="仿宋"/>
          <w:sz w:val="28"/>
          <w:szCs w:val="28"/>
        </w:rPr>
        <w:t>单位资质：</w:t>
      </w:r>
      <w:r>
        <w:rPr>
          <w:rFonts w:eastAsia="仿宋"/>
          <w:sz w:val="28"/>
          <w:szCs w:val="28"/>
          <w:u w:val="single"/>
        </w:rPr>
        <w:t xml:space="preserve">                                         </w:t>
      </w:r>
    </w:p>
    <w:p>
      <w:pPr>
        <w:spacing w:line="360" w:lineRule="auto"/>
        <w:rPr>
          <w:rFonts w:eastAsia="仿宋"/>
          <w:sz w:val="28"/>
          <w:szCs w:val="28"/>
          <w:u w:val="single"/>
        </w:rPr>
      </w:pPr>
    </w:p>
    <w:p>
      <w:pPr>
        <w:spacing w:line="360" w:lineRule="auto"/>
        <w:ind w:firstLine="138" w:firstLineChars="49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28"/>
          <w:szCs w:val="28"/>
        </w:rPr>
        <w:t>第一联系人姓名：</w:t>
      </w:r>
    </w:p>
    <w:p>
      <w:pPr>
        <w:spacing w:line="360" w:lineRule="auto"/>
        <w:ind w:firstLine="140" w:firstLineChars="5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联系电话：手机：                     座机：                    </w:t>
      </w:r>
    </w:p>
    <w:p>
      <w:pPr>
        <w:spacing w:line="360" w:lineRule="auto"/>
        <w:ind w:firstLine="140" w:firstLineChars="5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通信地址：</w:t>
      </w:r>
    </w:p>
    <w:p>
      <w:pPr>
        <w:spacing w:line="360" w:lineRule="auto"/>
        <w:ind w:firstLine="140" w:firstLineChars="5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邮政编码：</w:t>
      </w:r>
    </w:p>
    <w:p>
      <w:pPr>
        <w:spacing w:line="360" w:lineRule="auto"/>
        <w:ind w:firstLine="138" w:firstLineChars="49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28"/>
          <w:szCs w:val="28"/>
        </w:rPr>
        <w:t>第二联系人姓名：</w:t>
      </w:r>
    </w:p>
    <w:p>
      <w:pPr>
        <w:spacing w:line="360" w:lineRule="auto"/>
        <w:ind w:firstLine="140" w:firstLineChars="5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联系电话：手机：                     座机：                    </w:t>
      </w:r>
    </w:p>
    <w:p>
      <w:pPr>
        <w:spacing w:line="360" w:lineRule="auto"/>
        <w:ind w:firstLine="140" w:firstLineChars="5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通信地址：</w:t>
      </w:r>
    </w:p>
    <w:p>
      <w:pPr>
        <w:spacing w:line="360" w:lineRule="auto"/>
        <w:ind w:firstLine="140" w:firstLineChars="5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邮政编码：</w:t>
      </w:r>
    </w:p>
    <w:p>
      <w:pPr>
        <w:spacing w:line="360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我单位在该工程建设中是：1、总承包单位（ ）</w:t>
      </w:r>
    </w:p>
    <w:p>
      <w:pPr>
        <w:spacing w:line="360" w:lineRule="auto"/>
        <w:ind w:firstLine="980" w:firstLineChars="35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（划√</w:t>
      </w:r>
      <w:r>
        <w:rPr>
          <w:rFonts w:eastAsia="仿宋"/>
          <w:b/>
          <w:sz w:val="28"/>
          <w:szCs w:val="28"/>
        </w:rPr>
        <w:t xml:space="preserve">）         </w:t>
      </w:r>
      <w:r>
        <w:rPr>
          <w:rFonts w:eastAsia="仿宋"/>
          <w:sz w:val="28"/>
          <w:szCs w:val="28"/>
        </w:rPr>
        <w:t>2、钢结构专业施工单位（ ）</w:t>
      </w:r>
    </w:p>
    <w:p>
      <w:pPr>
        <w:spacing w:line="360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                     3、监理单位（ ）</w:t>
      </w:r>
    </w:p>
    <w:p>
      <w:pPr>
        <w:spacing w:line="360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                     4、设计单位（ ）</w:t>
      </w:r>
    </w:p>
    <w:p>
      <w:pPr>
        <w:spacing w:line="360" w:lineRule="auto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                     5、建设单位（ ）</w:t>
      </w:r>
    </w:p>
    <w:p>
      <w:pPr>
        <w:spacing w:line="360" w:lineRule="auto"/>
        <w:ind w:firstLine="5572" w:firstLineChars="199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二〇</w:t>
      </w:r>
      <w:r>
        <w:rPr>
          <w:rFonts w:hint="eastAsia" w:eastAsia="仿宋"/>
          <w:sz w:val="28"/>
          <w:szCs w:val="28"/>
          <w:lang w:val="en-US" w:eastAsia="zh-CN"/>
        </w:rPr>
        <w:t xml:space="preserve"> </w:t>
      </w:r>
      <w:r>
        <w:rPr>
          <w:rFonts w:eastAsia="仿宋"/>
          <w:sz w:val="28"/>
          <w:szCs w:val="28"/>
        </w:rPr>
        <w:t xml:space="preserve">  年   月   日</w:t>
      </w:r>
    </w:p>
    <w:p>
      <w:pPr>
        <w:spacing w:line="360" w:lineRule="auto"/>
        <w:ind w:firstLine="3332" w:firstLineChars="119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br w:type="page"/>
      </w:r>
    </w:p>
    <w:p>
      <w:pPr>
        <w:spacing w:line="360" w:lineRule="auto"/>
        <w:ind w:firstLine="241" w:firstLineChars="100"/>
        <w:rPr>
          <w:rFonts w:eastAsia="仿宋"/>
          <w:sz w:val="24"/>
        </w:rPr>
      </w:pPr>
      <w:r>
        <w:rPr>
          <w:rFonts w:eastAsia="仿宋"/>
          <w:b/>
          <w:sz w:val="24"/>
        </w:rPr>
        <w:t>一、申报单位简介</w:t>
      </w:r>
      <w:r>
        <w:rPr>
          <w:rFonts w:eastAsia="仿宋"/>
          <w:sz w:val="24"/>
        </w:rPr>
        <w:t xml:space="preserve"> </w:t>
      </w:r>
    </w:p>
    <w:tbl>
      <w:tblPr>
        <w:tblStyle w:val="3"/>
        <w:tblW w:w="93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60"/>
        <w:gridCol w:w="3060"/>
        <w:gridCol w:w="840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tcBorders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名  称 </w:t>
            </w:r>
          </w:p>
        </w:tc>
        <w:tc>
          <w:tcPr>
            <w:tcW w:w="7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地  址</w:t>
            </w:r>
          </w:p>
        </w:tc>
        <w:tc>
          <w:tcPr>
            <w:tcW w:w="7551" w:type="dxa"/>
            <w:gridSpan w:val="4"/>
            <w:tcBorders>
              <w:top w:val="nil"/>
            </w:tcBorders>
          </w:tcPr>
          <w:p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电  话</w:t>
            </w:r>
          </w:p>
        </w:tc>
        <w:tc>
          <w:tcPr>
            <w:tcW w:w="4920" w:type="dxa"/>
            <w:gridSpan w:val="2"/>
          </w:tcPr>
          <w:p>
            <w:pPr>
              <w:spacing w:line="360" w:lineRule="auto"/>
              <w:rPr>
                <w:rFonts w:eastAsia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邮 编</w:t>
            </w:r>
          </w:p>
        </w:tc>
        <w:tc>
          <w:tcPr>
            <w:tcW w:w="1791" w:type="dxa"/>
          </w:tcPr>
          <w:p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单位负责人</w:t>
            </w:r>
          </w:p>
        </w:tc>
        <w:tc>
          <w:tcPr>
            <w:tcW w:w="7551" w:type="dxa"/>
            <w:gridSpan w:val="4"/>
          </w:tcPr>
          <w:p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8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项目经理（项目负责人）</w:t>
            </w:r>
          </w:p>
        </w:tc>
        <w:tc>
          <w:tcPr>
            <w:tcW w:w="1860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5691" w:type="dxa"/>
            <w:gridSpan w:val="3"/>
            <w:vAlign w:val="center"/>
          </w:tcPr>
          <w:p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专业</w:t>
            </w:r>
          </w:p>
        </w:tc>
        <w:tc>
          <w:tcPr>
            <w:tcW w:w="5691" w:type="dxa"/>
            <w:gridSpan w:val="3"/>
            <w:vAlign w:val="center"/>
          </w:tcPr>
          <w:p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持证种类</w:t>
            </w:r>
          </w:p>
        </w:tc>
        <w:tc>
          <w:tcPr>
            <w:tcW w:w="5691" w:type="dxa"/>
            <w:gridSpan w:val="3"/>
            <w:vAlign w:val="center"/>
          </w:tcPr>
          <w:p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资格等级</w:t>
            </w:r>
          </w:p>
        </w:tc>
        <w:tc>
          <w:tcPr>
            <w:tcW w:w="5691" w:type="dxa"/>
            <w:gridSpan w:val="3"/>
            <w:vAlign w:val="center"/>
          </w:tcPr>
          <w:p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证书编号</w:t>
            </w:r>
          </w:p>
        </w:tc>
        <w:tc>
          <w:tcPr>
            <w:tcW w:w="5691" w:type="dxa"/>
            <w:gridSpan w:val="3"/>
            <w:vAlign w:val="center"/>
          </w:tcPr>
          <w:p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</w:tbl>
    <w:p>
      <w:pPr>
        <w:spacing w:line="360" w:lineRule="auto"/>
        <w:outlineLvl w:val="0"/>
        <w:rPr>
          <w:rFonts w:eastAsia="仿宋"/>
          <w:b/>
          <w:sz w:val="24"/>
        </w:rPr>
      </w:pPr>
      <w:r>
        <w:rPr>
          <w:rFonts w:eastAsia="仿宋"/>
          <w:b/>
          <w:sz w:val="24"/>
        </w:rPr>
        <w:t>二、申报工程项目基本信息</w:t>
      </w:r>
    </w:p>
    <w:tbl>
      <w:tblPr>
        <w:tblStyle w:val="3"/>
        <w:tblW w:w="93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1276"/>
        <w:gridCol w:w="283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14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名   称</w:t>
            </w:r>
          </w:p>
        </w:tc>
        <w:tc>
          <w:tcPr>
            <w:tcW w:w="6237" w:type="dxa"/>
            <w:gridSpan w:val="3"/>
          </w:tcPr>
          <w:p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14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地   址</w:t>
            </w:r>
          </w:p>
        </w:tc>
        <w:tc>
          <w:tcPr>
            <w:tcW w:w="6237" w:type="dxa"/>
            <w:gridSpan w:val="3"/>
          </w:tcPr>
          <w:p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14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建设单位</w:t>
            </w:r>
          </w:p>
        </w:tc>
        <w:tc>
          <w:tcPr>
            <w:tcW w:w="6237" w:type="dxa"/>
            <w:gridSpan w:val="3"/>
          </w:tcPr>
          <w:p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3114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监理单位</w:t>
            </w:r>
          </w:p>
        </w:tc>
        <w:tc>
          <w:tcPr>
            <w:tcW w:w="6237" w:type="dxa"/>
            <w:gridSpan w:val="3"/>
          </w:tcPr>
          <w:p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14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设计单位</w:t>
            </w:r>
          </w:p>
        </w:tc>
        <w:tc>
          <w:tcPr>
            <w:tcW w:w="6237" w:type="dxa"/>
            <w:gridSpan w:val="3"/>
          </w:tcPr>
          <w:p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14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审图单位</w:t>
            </w:r>
          </w:p>
        </w:tc>
        <w:tc>
          <w:tcPr>
            <w:tcW w:w="6237" w:type="dxa"/>
            <w:gridSpan w:val="3"/>
          </w:tcPr>
          <w:p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31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其他单位</w:t>
            </w:r>
          </w:p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（申报工程奖的其他单位）</w:t>
            </w:r>
          </w:p>
        </w:tc>
        <w:tc>
          <w:tcPr>
            <w:tcW w:w="6237" w:type="dxa"/>
            <w:gridSpan w:val="3"/>
          </w:tcPr>
          <w:p>
            <w:pPr>
              <w:spacing w:line="360" w:lineRule="auto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  <w:jc w:val="center"/>
        </w:trPr>
        <w:tc>
          <w:tcPr>
            <w:tcW w:w="31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237" w:type="dxa"/>
            <w:gridSpan w:val="3"/>
          </w:tcPr>
          <w:p>
            <w:pPr>
              <w:spacing w:line="360" w:lineRule="auto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31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237" w:type="dxa"/>
            <w:gridSpan w:val="3"/>
          </w:tcPr>
          <w:p>
            <w:pPr>
              <w:spacing w:line="360" w:lineRule="auto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31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237" w:type="dxa"/>
            <w:gridSpan w:val="3"/>
          </w:tcPr>
          <w:p>
            <w:pPr>
              <w:spacing w:line="360" w:lineRule="auto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31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237" w:type="dxa"/>
            <w:gridSpan w:val="3"/>
          </w:tcPr>
          <w:p>
            <w:pPr>
              <w:spacing w:line="360" w:lineRule="auto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  <w:jc w:val="center"/>
        </w:trPr>
        <w:tc>
          <w:tcPr>
            <w:tcW w:w="31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237" w:type="dxa"/>
            <w:gridSpan w:val="3"/>
          </w:tcPr>
          <w:p>
            <w:pPr>
              <w:spacing w:line="360" w:lineRule="auto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开工时间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eastAsia="仿宋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安装完工日期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14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结构形式</w:t>
            </w:r>
          </w:p>
        </w:tc>
        <w:tc>
          <w:tcPr>
            <w:tcW w:w="6237" w:type="dxa"/>
            <w:gridSpan w:val="3"/>
          </w:tcPr>
          <w:p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钢结构验收日期及验收结论</w:t>
            </w:r>
          </w:p>
        </w:tc>
        <w:tc>
          <w:tcPr>
            <w:tcW w:w="6237" w:type="dxa"/>
            <w:gridSpan w:val="3"/>
          </w:tcPr>
          <w:p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14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工程量（吨）</w:t>
            </w:r>
          </w:p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／建筑面积（平方米）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eastAsia="仿宋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工程跨度或建筑高度（米）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合同总价（元）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4" w:hRule="atLeast"/>
          <w:jc w:val="center"/>
        </w:trPr>
        <w:tc>
          <w:tcPr>
            <w:tcW w:w="9351" w:type="dxa"/>
            <w:gridSpan w:val="4"/>
          </w:tcPr>
          <w:p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b/>
                <w:sz w:val="24"/>
              </w:rPr>
              <w:t>申报工程简介（包括工程特点、主要技术措施及技术与管理创新成果等）（可另加附页）</w:t>
            </w:r>
          </w:p>
        </w:tc>
      </w:tr>
    </w:tbl>
    <w:p>
      <w:pPr>
        <w:spacing w:line="360" w:lineRule="auto"/>
        <w:rPr>
          <w:rFonts w:eastAsia="仿宋"/>
          <w:b/>
          <w:sz w:val="24"/>
        </w:rPr>
      </w:pPr>
    </w:p>
    <w:p>
      <w:pPr>
        <w:pageBreakBefore/>
        <w:spacing w:line="360" w:lineRule="auto"/>
        <w:ind w:firstLine="241" w:firstLineChars="100"/>
        <w:rPr>
          <w:rFonts w:eastAsia="仿宋"/>
          <w:b/>
          <w:sz w:val="24"/>
        </w:rPr>
      </w:pPr>
      <w:r>
        <w:rPr>
          <w:rFonts w:eastAsia="仿宋"/>
          <w:b/>
          <w:sz w:val="24"/>
        </w:rPr>
        <w:t>三、推荐单位意见（相关行业协会、学会等社会团体组织或有关主管部门（政府、集团或总公司））</w:t>
      </w:r>
    </w:p>
    <w:tbl>
      <w:tblPr>
        <w:tblStyle w:val="3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  <w:jc w:val="center"/>
        </w:trPr>
        <w:tc>
          <w:tcPr>
            <w:tcW w:w="9000" w:type="dxa"/>
          </w:tcPr>
          <w:p>
            <w:pPr>
              <w:spacing w:line="360" w:lineRule="auto"/>
              <w:rPr>
                <w:rFonts w:eastAsia="仿宋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eastAsia="仿宋"/>
                <w:sz w:val="24"/>
              </w:rPr>
            </w:pPr>
          </w:p>
          <w:p>
            <w:pPr>
              <w:spacing w:line="360" w:lineRule="auto"/>
              <w:rPr>
                <w:rFonts w:eastAsia="仿宋"/>
                <w:sz w:val="24"/>
              </w:rPr>
            </w:pPr>
          </w:p>
          <w:p>
            <w:pPr>
              <w:spacing w:line="360" w:lineRule="auto"/>
              <w:rPr>
                <w:rFonts w:eastAsia="仿宋"/>
                <w:sz w:val="24"/>
              </w:rPr>
            </w:pPr>
          </w:p>
          <w:p>
            <w:pPr>
              <w:spacing w:line="360" w:lineRule="auto"/>
              <w:rPr>
                <w:rFonts w:eastAsia="仿宋"/>
                <w:sz w:val="24"/>
              </w:rPr>
            </w:pPr>
          </w:p>
          <w:p>
            <w:pPr>
              <w:spacing w:line="360" w:lineRule="auto"/>
              <w:rPr>
                <w:rFonts w:eastAsia="仿宋"/>
                <w:sz w:val="24"/>
              </w:rPr>
            </w:pPr>
          </w:p>
          <w:p>
            <w:pPr>
              <w:spacing w:line="360" w:lineRule="auto"/>
              <w:rPr>
                <w:rFonts w:eastAsia="仿宋"/>
                <w:sz w:val="24"/>
              </w:rPr>
            </w:pPr>
          </w:p>
          <w:p>
            <w:pPr>
              <w:spacing w:line="360" w:lineRule="auto"/>
              <w:rPr>
                <w:rFonts w:eastAsia="仿宋"/>
                <w:sz w:val="24"/>
              </w:rPr>
            </w:pPr>
          </w:p>
          <w:p>
            <w:pPr>
              <w:spacing w:line="360" w:lineRule="auto"/>
              <w:rPr>
                <w:rFonts w:eastAsia="仿宋"/>
                <w:sz w:val="24"/>
              </w:rPr>
            </w:pPr>
          </w:p>
          <w:p>
            <w:pPr>
              <w:spacing w:line="360" w:lineRule="auto"/>
              <w:rPr>
                <w:rFonts w:eastAsia="仿宋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推荐单位盖章（签字）    年   月   日</w:t>
            </w:r>
          </w:p>
          <w:p>
            <w:pPr>
              <w:spacing w:line="360" w:lineRule="auto"/>
              <w:rPr>
                <w:rFonts w:eastAsia="仿宋"/>
                <w:sz w:val="24"/>
              </w:rPr>
            </w:pPr>
          </w:p>
          <w:p>
            <w:pPr>
              <w:spacing w:line="360" w:lineRule="auto"/>
              <w:ind w:firstLine="4080" w:firstLineChars="1700"/>
              <w:rPr>
                <w:rFonts w:eastAsia="仿宋"/>
                <w:sz w:val="24"/>
              </w:rPr>
            </w:pPr>
          </w:p>
        </w:tc>
      </w:tr>
    </w:tbl>
    <w:p>
      <w:pPr>
        <w:spacing w:line="360" w:lineRule="auto"/>
        <w:rPr>
          <w:rFonts w:eastAsia="仿宋"/>
          <w:b/>
          <w:sz w:val="24"/>
        </w:rPr>
      </w:pPr>
      <w:r>
        <w:rPr>
          <w:rFonts w:eastAsia="仿宋"/>
          <w:b/>
          <w:sz w:val="24"/>
        </w:rPr>
        <w:t>四、评审委员会意见</w:t>
      </w:r>
    </w:p>
    <w:tbl>
      <w:tblPr>
        <w:tblStyle w:val="3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000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eastAsia="仿宋"/>
                <w:sz w:val="24"/>
              </w:rPr>
            </w:pPr>
          </w:p>
          <w:p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________________________________________________________项目：</w:t>
            </w:r>
          </w:p>
          <w:p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1、通过“四川省优质钢结构工程奖”初审；</w:t>
            </w:r>
          </w:p>
          <w:p>
            <w:pPr>
              <w:spacing w:line="360" w:lineRule="auto"/>
              <w:ind w:firstLine="72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2、现场考核总评得分_________分；其中工程质量与管控项得______分；</w:t>
            </w:r>
          </w:p>
          <w:p>
            <w:pPr>
              <w:spacing w:line="360" w:lineRule="auto"/>
              <w:ind w:firstLine="72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3、评审委员会组织专家会议，经专家评议和投票，该项目</w:t>
            </w:r>
          </w:p>
          <w:p>
            <w:pPr>
              <w:spacing w:line="360" w:lineRule="auto"/>
              <w:ind w:firstLine="72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入选“四川省优质钢结构工程奖”工程（ ）（划√）</w:t>
            </w:r>
          </w:p>
          <w:p>
            <w:pPr>
              <w:spacing w:line="360" w:lineRule="auto"/>
              <w:ind w:firstLine="72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未入选“四川省优质钢结构工程奖”工程（ ）（划√）</w:t>
            </w:r>
          </w:p>
          <w:p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</w:t>
            </w:r>
          </w:p>
          <w:p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评审委员会（签字）</w:t>
            </w:r>
          </w:p>
          <w:p>
            <w:pPr>
              <w:spacing w:line="36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主任：</w:t>
            </w:r>
          </w:p>
          <w:p>
            <w:pPr>
              <w:spacing w:line="36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副主任：</w:t>
            </w:r>
          </w:p>
          <w:p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                </w:t>
            </w:r>
          </w:p>
          <w:p>
            <w:pPr>
              <w:spacing w:line="360" w:lineRule="auto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F491F"/>
    <w:rsid w:val="1FAF491F"/>
    <w:rsid w:val="6107430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2018-11-09T06:43:00Z</dcterms:created>
  <dc:creator>3</dc:creator>
  <cp:lastModifiedBy>3</cp:lastModifiedBy>
  <dcterms:modified xsi:type="dcterms:W3CDTF">2018-11-09T08:00:01Z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