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  <w:t>2023钢结构环境友好型涂装对接会暨水性涂料技术交流大会参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  <w:lang w:val="en-US" w:eastAsia="zh-CN"/>
        </w:rPr>
        <w:t>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  <w:t>回执单</w:t>
      </w:r>
    </w:p>
    <w:p>
      <w:pPr>
        <w:pStyle w:val="2"/>
        <w:rPr>
          <w:rFonts w:hint="eastAsia"/>
          <w:u w:val="none"/>
        </w:rPr>
      </w:pPr>
    </w:p>
    <w:tbl>
      <w:tblPr>
        <w:tblStyle w:val="4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872"/>
        <w:gridCol w:w="1731"/>
        <w:gridCol w:w="1833"/>
        <w:gridCol w:w="1484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</w:rPr>
              <w:t>单位名称</w:t>
            </w:r>
          </w:p>
        </w:tc>
        <w:tc>
          <w:tcPr>
            <w:tcW w:w="671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t>单位简称</w:t>
            </w:r>
          </w:p>
        </w:tc>
        <w:tc>
          <w:tcPr>
            <w:tcW w:w="671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</w:rPr>
              <w:t>序号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</w:rPr>
              <w:t>姓名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</w:rPr>
              <w:t>职务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t>是否用19日晚餐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t>是否参加20日参观活动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t>是</w:t>
            </w:r>
          </w:p>
          <w:p>
            <w:pPr>
              <w:spacing w:line="400" w:lineRule="exact"/>
              <w:ind w:firstLine="280" w:firstLineChars="100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t>是</w:t>
            </w:r>
          </w:p>
          <w:p>
            <w:pPr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435" w:type="dxa"/>
            <w:gridSpan w:val="6"/>
            <w:noWrap w:val="0"/>
            <w:vAlign w:val="center"/>
          </w:tcPr>
          <w:p>
            <w:pPr>
              <w:pStyle w:val="2"/>
              <w:spacing w:after="0" w:line="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</w:rPr>
              <w:t>备注：</w:t>
            </w:r>
          </w:p>
          <w:p>
            <w:pPr>
              <w:pStyle w:val="2"/>
              <w:spacing w:after="0" w:line="0" w:lineRule="atLeas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val="none"/>
              </w:rPr>
              <w:t>日1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val="none"/>
              </w:rPr>
              <w:t>时前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</w:rPr>
              <w:t>，将本参会回执表（无须盖章）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发送至邮箱：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  <w:t>550158464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</w:rPr>
              <w:t xml:space="preserve">@qq.com。 </w:t>
            </w:r>
          </w:p>
          <w:p>
            <w:pPr>
              <w:pStyle w:val="2"/>
              <w:spacing w:after="0" w:line="0" w:lineRule="atLeast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2、本次会议不收取任何参会费用，9月19日会后晚餐统一安排，住宿费、交通费自理。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u w:val="none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default"/>
          <w:u w:val="none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701" w:right="1803" w:bottom="1440" w:left="1803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sz w:val="28"/>
                              <w:szCs w:val="28"/>
                              <w:u w:val="none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sz w:val="28"/>
                        <w:szCs w:val="28"/>
                        <w:u w:val="none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TE5YzMzYTgzMTY0Y2FmZjM1ZjU3NjM2MTM2ZDAifQ=="/>
  </w:docVars>
  <w:rsids>
    <w:rsidRoot w:val="00000000"/>
    <w:rsid w:val="34A9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sz w:val="24"/>
      <w:szCs w:val="24"/>
      <w:u w:val="single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2023-09-07T08:59:20Z</dcterms:created>
  <dc:creator>张涛</dc:creator>
  <cp:lastModifiedBy>张涛</cp:lastModifiedBy>
  <dcterms:modified xsi:type="dcterms:W3CDTF">2023-09-07T08:59:32Z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BB141E76D3E64625B94C29572E67F975_12</vt:lpwstr>
  </property>
</Properties>
</file>